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pPr w:leftFromText="141" w:rightFromText="141" w:vertAnchor="page" w:horzAnchor="margin" w:tblpXSpec="center" w:tblpY="2202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C253E2" w14:paraId="26437BB2" w14:textId="77777777" w:rsidTr="005C66B5">
        <w:trPr>
          <w:trHeight w:val="390"/>
        </w:trPr>
        <w:tc>
          <w:tcPr>
            <w:tcW w:w="9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3A5109" w14:textId="7E9CA541" w:rsidR="00C253E2" w:rsidRPr="005C66B5" w:rsidRDefault="007E4AE9" w:rsidP="005C66B5">
            <w:pPr>
              <w:spacing w:before="240" w:after="240"/>
              <w:jc w:val="center"/>
              <w:rPr>
                <w:b/>
                <w:sz w:val="40"/>
                <w:szCs w:val="40"/>
              </w:rPr>
            </w:pPr>
            <w:r>
              <w:t xml:space="preserve">  </w:t>
            </w:r>
            <w:r w:rsidRPr="005C66B5">
              <w:rPr>
                <w:b/>
                <w:sz w:val="40"/>
                <w:szCs w:val="40"/>
              </w:rPr>
              <w:t>LA CHARTE SCÈNE OUVERTE</w:t>
            </w:r>
          </w:p>
        </w:tc>
      </w:tr>
    </w:tbl>
    <w:p w14:paraId="187BC7D7" w14:textId="517455BE" w:rsidR="005C66B5" w:rsidRDefault="005C66B5" w:rsidP="005C66B5">
      <w:pPr>
        <w:spacing w:before="240" w:after="240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34C4C6" wp14:editId="046A9351">
            <wp:simplePos x="0" y="0"/>
            <wp:positionH relativeFrom="margin">
              <wp:posOffset>249555</wp:posOffset>
            </wp:positionH>
            <wp:positionV relativeFrom="paragraph">
              <wp:posOffset>0</wp:posOffset>
            </wp:positionV>
            <wp:extent cx="1137920" cy="741680"/>
            <wp:effectExtent l="0" t="0" r="0" b="0"/>
            <wp:wrapSquare wrapText="bothSides"/>
            <wp:docPr id="3" name="Image 3" descr="Une image contenant noir, obscurité, noir et blanc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noir, obscurité, noir et blanc, capture d’écran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F8D46C0" wp14:editId="1493C7F4">
            <wp:simplePos x="0" y="0"/>
            <wp:positionH relativeFrom="margin">
              <wp:posOffset>3013075</wp:posOffset>
            </wp:positionH>
            <wp:positionV relativeFrom="margin">
              <wp:posOffset>87630</wp:posOffset>
            </wp:positionV>
            <wp:extent cx="810260" cy="565785"/>
            <wp:effectExtent l="0" t="0" r="8890" b="5715"/>
            <wp:wrapSquare wrapText="bothSides"/>
            <wp:docPr id="4" name="Image 4" descr="Une image contenant texte, bâtiment, capture d’écran, Panneau d’afficha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bâtiment, capture d’écran, Panneau d’affichag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B697235" wp14:editId="4E5456D3">
            <wp:simplePos x="0" y="0"/>
            <wp:positionH relativeFrom="margin">
              <wp:posOffset>5451475</wp:posOffset>
            </wp:positionH>
            <wp:positionV relativeFrom="paragraph">
              <wp:posOffset>87630</wp:posOffset>
            </wp:positionV>
            <wp:extent cx="720725" cy="565785"/>
            <wp:effectExtent l="0" t="0" r="3175" b="5715"/>
            <wp:wrapSquare wrapText="bothSides"/>
            <wp:docPr id="1" name="image1.png" descr="Une image contenant texte, Police, logo, Graphiqu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Une image contenant texte, Police, logo, Graphique&#10;&#10;Description générée automatiquement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56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3F7B59" w14:textId="018A0278" w:rsidR="005C66B5" w:rsidRDefault="005C66B5" w:rsidP="005C66B5">
      <w:pPr>
        <w:spacing w:before="240" w:after="240"/>
        <w:jc w:val="both"/>
        <w:rPr>
          <w:b/>
          <w:bCs/>
        </w:rPr>
      </w:pPr>
    </w:p>
    <w:p w14:paraId="0A43276F" w14:textId="7A9BBC2D" w:rsidR="005C66B5" w:rsidRDefault="005C66B5" w:rsidP="005C66B5">
      <w:pPr>
        <w:spacing w:before="240" w:after="240"/>
        <w:jc w:val="both"/>
        <w:rPr>
          <w:b/>
          <w:bCs/>
        </w:rPr>
      </w:pPr>
    </w:p>
    <w:p w14:paraId="3BA14A95" w14:textId="251894DD" w:rsidR="005C66B5" w:rsidRDefault="005C66B5" w:rsidP="005C66B5">
      <w:pPr>
        <w:spacing w:before="240" w:after="240"/>
        <w:jc w:val="both"/>
        <w:rPr>
          <w:b/>
          <w:bCs/>
        </w:rPr>
      </w:pPr>
    </w:p>
    <w:p w14:paraId="4B28CC0D" w14:textId="77777777" w:rsidR="005C66B5" w:rsidRDefault="005C66B5" w:rsidP="005C66B5">
      <w:pPr>
        <w:spacing w:before="240" w:after="240"/>
        <w:jc w:val="both"/>
        <w:rPr>
          <w:b/>
          <w:bCs/>
        </w:rPr>
      </w:pPr>
    </w:p>
    <w:p w14:paraId="75E4DFB3" w14:textId="77777777" w:rsidR="005C66B5" w:rsidRDefault="005C66B5" w:rsidP="005C66B5">
      <w:pPr>
        <w:spacing w:before="240" w:after="240"/>
        <w:jc w:val="both"/>
        <w:rPr>
          <w:b/>
          <w:bCs/>
        </w:rPr>
      </w:pPr>
    </w:p>
    <w:p w14:paraId="7558E7FE" w14:textId="7728DE4B" w:rsidR="00C253E2" w:rsidRPr="004F222B" w:rsidRDefault="007E4AE9" w:rsidP="005C66B5">
      <w:pPr>
        <w:spacing w:before="240" w:after="240"/>
        <w:jc w:val="both"/>
        <w:rPr>
          <w:b/>
          <w:bCs/>
        </w:rPr>
      </w:pPr>
      <w:r w:rsidRPr="004F222B">
        <w:rPr>
          <w:b/>
          <w:bCs/>
        </w:rPr>
        <w:t xml:space="preserve">Les artistes participant à la </w:t>
      </w:r>
      <w:r w:rsidR="004F222B" w:rsidRPr="004F222B">
        <w:rPr>
          <w:b/>
          <w:bCs/>
        </w:rPr>
        <w:t>scène ouverte</w:t>
      </w:r>
      <w:r w:rsidRPr="004F222B">
        <w:rPr>
          <w:b/>
          <w:bCs/>
        </w:rPr>
        <w:t xml:space="preserve"> s’engagent à respecter cette charte.</w:t>
      </w:r>
    </w:p>
    <w:p w14:paraId="6EC8F99A" w14:textId="77777777" w:rsidR="00C253E2" w:rsidRDefault="00C253E2" w:rsidP="005C66B5">
      <w:pPr>
        <w:spacing w:before="240" w:after="240"/>
        <w:jc w:val="both"/>
      </w:pPr>
    </w:p>
    <w:p w14:paraId="2F1C6C60" w14:textId="77777777" w:rsidR="00C253E2" w:rsidRDefault="007E4AE9" w:rsidP="005C66B5">
      <w:pPr>
        <w:spacing w:before="240" w:after="24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La Maison de Quartier</w:t>
      </w:r>
    </w:p>
    <w:p w14:paraId="65F7EDDB" w14:textId="667EB839" w:rsidR="004F222B" w:rsidRDefault="007E4AE9" w:rsidP="005C66B5">
      <w:pPr>
        <w:spacing w:before="240" w:after="240"/>
        <w:jc w:val="both"/>
      </w:pPr>
      <w:r>
        <w:t xml:space="preserve">La </w:t>
      </w:r>
      <w:r w:rsidR="00A14B26">
        <w:t>M</w:t>
      </w:r>
      <w:r>
        <w:t xml:space="preserve">aison de quartier des Hauts de Saint-Aubin est un équipement municipal géré par l’association Léo Lagrange </w:t>
      </w:r>
      <w:r w:rsidR="00A14B26">
        <w:t>Ouest dans</w:t>
      </w:r>
      <w:r>
        <w:t xml:space="preserve"> le cadre d’une convention signée avec la ville. En plus d’être un lieu d'accueil et d’information</w:t>
      </w:r>
      <w:r w:rsidR="00A14B26">
        <w:t xml:space="preserve">, </w:t>
      </w:r>
      <w:r>
        <w:t xml:space="preserve">la </w:t>
      </w:r>
      <w:r w:rsidR="00A14B26">
        <w:t>M</w:t>
      </w:r>
      <w:r>
        <w:t>aison de quartier des Hauts-de-</w:t>
      </w:r>
      <w:r w:rsidR="004F222B">
        <w:t>S</w:t>
      </w:r>
      <w:r>
        <w:t xml:space="preserve">aint-Aubin </w:t>
      </w:r>
      <w:r w:rsidR="00A14B26">
        <w:t>a</w:t>
      </w:r>
      <w:r>
        <w:t xml:space="preserve"> pour objectif de développer la vie culturelle dans et hors les murs, en lien avec les habitants, les associations et les institutions du quartier</w:t>
      </w:r>
      <w:r w:rsidR="005C66B5">
        <w:t>.</w:t>
      </w:r>
    </w:p>
    <w:p w14:paraId="70767A36" w14:textId="266E4F21" w:rsidR="00C253E2" w:rsidRDefault="007E4AE9" w:rsidP="005C66B5">
      <w:pPr>
        <w:spacing w:before="240" w:after="240"/>
        <w:jc w:val="both"/>
      </w:pPr>
      <w:r>
        <w:t xml:space="preserve"> </w:t>
      </w:r>
      <w:r w:rsidR="00A14B26">
        <w:t>Le C.L.A.C. (Comité du Lieu Artistique et Culturel) composé d’habitants et soutenu par la Maison de quartier, gère la programmation de la salle de spectacle</w:t>
      </w:r>
      <w:r w:rsidR="004F222B">
        <w:t xml:space="preserve"> et organise les scènes ouverte</w:t>
      </w:r>
      <w:r w:rsidR="005C66B5">
        <w:t>s</w:t>
      </w:r>
      <w:r w:rsidR="004F222B">
        <w:t>.</w:t>
      </w:r>
    </w:p>
    <w:p w14:paraId="7DB07678" w14:textId="77777777" w:rsidR="005C66B5" w:rsidRDefault="005C66B5" w:rsidP="005C66B5">
      <w:pPr>
        <w:spacing w:before="240" w:after="240"/>
        <w:jc w:val="both"/>
      </w:pPr>
    </w:p>
    <w:p w14:paraId="5B01B585" w14:textId="77777777" w:rsidR="00C253E2" w:rsidRDefault="007E4AE9" w:rsidP="005C66B5">
      <w:pPr>
        <w:spacing w:before="240" w:after="24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La scène ouverte</w:t>
      </w:r>
    </w:p>
    <w:p w14:paraId="171C2444" w14:textId="44936B0D" w:rsidR="00C253E2" w:rsidRPr="00A14B26" w:rsidRDefault="007E4AE9" w:rsidP="005C66B5">
      <w:pPr>
        <w:spacing w:before="240" w:after="240"/>
        <w:jc w:val="both"/>
      </w:pPr>
      <w:r>
        <w:t xml:space="preserve">Pour </w:t>
      </w:r>
      <w:r w:rsidR="00A14B26">
        <w:t>participer à la valorisation</w:t>
      </w:r>
      <w:r>
        <w:t xml:space="preserve"> </w:t>
      </w:r>
      <w:r w:rsidR="00A14B26">
        <w:t>d</w:t>
      </w:r>
      <w:r>
        <w:t>es pratiques artistiques</w:t>
      </w:r>
      <w:r w:rsidR="00A14B26">
        <w:t xml:space="preserve"> amateurs des habitants du quartier et des </w:t>
      </w:r>
      <w:r w:rsidR="005C66B5">
        <w:t>Angevins</w:t>
      </w:r>
      <w:r>
        <w:t xml:space="preserve">, le </w:t>
      </w:r>
      <w:r w:rsidR="00A14B26">
        <w:t>Co</w:t>
      </w:r>
      <w:r w:rsidR="004F222B">
        <w:t>llectif</w:t>
      </w:r>
      <w:r>
        <w:t xml:space="preserve"> culturel propose</w:t>
      </w:r>
      <w:r w:rsidR="00A14B26">
        <w:t xml:space="preserve"> </w:t>
      </w:r>
      <w:r>
        <w:t>de mettre à disposition sa salle de spectacle aux artistes et collectifs amateurs.</w:t>
      </w:r>
      <w:r w:rsidR="005C66B5">
        <w:t xml:space="preserve"> </w:t>
      </w:r>
      <w:r>
        <w:t>Des artistes extérieurs sont aussi les bienvenus.</w:t>
      </w:r>
      <w:r w:rsidR="005C66B5">
        <w:t xml:space="preserve"> </w:t>
      </w:r>
      <w:r w:rsidR="00BC06E1">
        <w:t>La scène ouverte est accessible dès 15 ans, pour chaque personne mineur une attestation parentale devra être fournis.</w:t>
      </w:r>
      <w:r w:rsidR="005C66B5">
        <w:t xml:space="preserve"> </w:t>
      </w:r>
      <w:r>
        <w:t xml:space="preserve">Les prestations peuvent être effectuées seuls </w:t>
      </w:r>
      <w:r w:rsidR="00A14B26">
        <w:t>ou</w:t>
      </w:r>
      <w:r>
        <w:t xml:space="preserve"> en groupe.</w:t>
      </w:r>
      <w:r w:rsidR="005C66B5">
        <w:t xml:space="preserve"> </w:t>
      </w:r>
      <w:r>
        <w:t>Les prestations ne doivent pas excéder une dizaine de minutes</w:t>
      </w:r>
      <w:r w:rsidR="00A14B26">
        <w:t xml:space="preserve"> (15 minutes avec le changement de plateau </w:t>
      </w:r>
      <w:r w:rsidR="004F222B">
        <w:t>inclus</w:t>
      </w:r>
      <w:r w:rsidR="00A14B26">
        <w:t>).</w:t>
      </w:r>
      <w:r w:rsidR="005C66B5">
        <w:t xml:space="preserve"> </w:t>
      </w:r>
      <w:r>
        <w:t>La scène ouverte se concentre uniquement sur le spectacle vivant (musique, danse, théâtre, cirque, stand up …).</w:t>
      </w:r>
      <w:r w:rsidR="005C66B5">
        <w:t xml:space="preserve"> </w:t>
      </w:r>
      <w:r w:rsidR="00A14B26">
        <w:t>Cet évènement</w:t>
      </w:r>
      <w:r>
        <w:t xml:space="preserve"> étant non commercial, aucune rémunération n’est prévue.</w:t>
      </w:r>
      <w:r w:rsidR="005C66B5">
        <w:t xml:space="preserve"> </w:t>
      </w:r>
      <w:r>
        <w:t xml:space="preserve">Toute forme de discrimination (apparence physique, sexe/genre, handicap, </w:t>
      </w:r>
      <w:r w:rsidR="00A14B26">
        <w:t>mœurs</w:t>
      </w:r>
      <w:r>
        <w:t>, orientation sexuelle, religion, origine ethnique, position sociale …) est proscrit</w:t>
      </w:r>
      <w:r w:rsidR="00A14B26">
        <w:t>e.</w:t>
      </w:r>
    </w:p>
    <w:p w14:paraId="2DA7F509" w14:textId="311D70DB" w:rsidR="00C253E2" w:rsidRDefault="007E4AE9" w:rsidP="005C66B5">
      <w:pPr>
        <w:spacing w:before="120" w:after="24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En amont de </w:t>
      </w:r>
      <w:r w:rsidR="00083807">
        <w:rPr>
          <w:b/>
          <w:sz w:val="23"/>
          <w:szCs w:val="23"/>
        </w:rPr>
        <w:t>la soirée</w:t>
      </w:r>
    </w:p>
    <w:p w14:paraId="1F7013D1" w14:textId="6D0CF36E" w:rsidR="00C253E2" w:rsidRDefault="007E4AE9" w:rsidP="005C66B5">
      <w:pPr>
        <w:spacing w:before="120" w:after="240"/>
        <w:jc w:val="both"/>
      </w:pPr>
      <w:r>
        <w:t>Une rencontre est organisée entre les artistes et les organisateurs pour expliquer le déroulement de l</w:t>
      </w:r>
      <w:r w:rsidR="00083807">
        <w:t xml:space="preserve">a soirée </w:t>
      </w:r>
      <w:r>
        <w:t>et déterminer les besoins matériels.</w:t>
      </w:r>
      <w:r>
        <w:rPr>
          <w:strike/>
        </w:rPr>
        <w:t xml:space="preserve"> </w:t>
      </w:r>
    </w:p>
    <w:p w14:paraId="29B4FF96" w14:textId="44613E11" w:rsidR="00C253E2" w:rsidRDefault="00083807" w:rsidP="005C66B5">
      <w:pPr>
        <w:spacing w:before="120" w:after="240"/>
        <w:jc w:val="both"/>
      </w:pPr>
      <w:r>
        <w:t>Le matériel nécessaire aux prestations musicales sera étudié conjointement entre les artistes et</w:t>
      </w:r>
      <w:r>
        <w:rPr>
          <w:b/>
        </w:rPr>
        <w:t xml:space="preserve"> </w:t>
      </w:r>
      <w:r>
        <w:t>le régisseur technique de la salle. Le matériel sera fourni, dans la mesure du possible, par la Maison de quartier.</w:t>
      </w:r>
    </w:p>
    <w:p w14:paraId="0226D8AE" w14:textId="77777777" w:rsidR="004F222B" w:rsidRDefault="004F222B" w:rsidP="005C66B5">
      <w:pPr>
        <w:spacing w:before="120" w:after="240"/>
        <w:jc w:val="both"/>
        <w:rPr>
          <w:b/>
          <w:sz w:val="23"/>
          <w:szCs w:val="23"/>
        </w:rPr>
      </w:pPr>
    </w:p>
    <w:p w14:paraId="1FBDDBFC" w14:textId="5881AF17" w:rsidR="00C253E2" w:rsidRDefault="007E4AE9" w:rsidP="005C66B5">
      <w:pPr>
        <w:spacing w:before="120" w:after="24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Accueil des Artistes</w:t>
      </w:r>
    </w:p>
    <w:p w14:paraId="789B8584" w14:textId="51D4086E" w:rsidR="00C253E2" w:rsidRDefault="007E4AE9" w:rsidP="005C66B5">
      <w:pPr>
        <w:spacing w:before="120" w:after="240"/>
        <w:jc w:val="both"/>
      </w:pPr>
      <w:r>
        <w:t>Les artistes sont accueillis dans la salle de spectacle de la Maison de quartier.</w:t>
      </w:r>
      <w:r w:rsidR="005C66B5">
        <w:t xml:space="preserve"> </w:t>
      </w:r>
      <w:r w:rsidR="00083807">
        <w:t>Le jour de l’évènement, les artistes devront venir en amont afin de se préparer et vérifier le bon fonctionnement du matériel. Un</w:t>
      </w:r>
      <w:r>
        <w:t xml:space="preserve"> </w:t>
      </w:r>
      <w:r w:rsidR="00A14B26">
        <w:t>catering</w:t>
      </w:r>
      <w:r>
        <w:t xml:space="preserve"> sera prévu, par la </w:t>
      </w:r>
      <w:r w:rsidR="005C66B5">
        <w:t>M</w:t>
      </w:r>
      <w:r>
        <w:t>aison de quartier</w:t>
      </w:r>
      <w:r w:rsidR="004F222B">
        <w:t>.</w:t>
      </w:r>
    </w:p>
    <w:p w14:paraId="0C9058EF" w14:textId="77777777" w:rsidR="005C66B5" w:rsidRDefault="005C66B5" w:rsidP="005C66B5">
      <w:pPr>
        <w:spacing w:before="120" w:after="240"/>
        <w:jc w:val="both"/>
        <w:rPr>
          <w:b/>
          <w:sz w:val="23"/>
          <w:szCs w:val="23"/>
        </w:rPr>
      </w:pPr>
    </w:p>
    <w:p w14:paraId="015E1E41" w14:textId="75BDC736" w:rsidR="00C253E2" w:rsidRDefault="00A14B26" w:rsidP="005C66B5">
      <w:pPr>
        <w:spacing w:before="120" w:after="240"/>
        <w:jc w:val="both"/>
        <w:rPr>
          <w:strike/>
          <w:highlight w:val="yellow"/>
        </w:rPr>
      </w:pPr>
      <w:r>
        <w:rPr>
          <w:b/>
          <w:sz w:val="23"/>
          <w:szCs w:val="23"/>
        </w:rPr>
        <w:t>Passage sur scène</w:t>
      </w:r>
    </w:p>
    <w:p w14:paraId="38D7D5B8" w14:textId="3A7D0DED" w:rsidR="00C253E2" w:rsidRDefault="007E4AE9" w:rsidP="005C66B5">
      <w:pPr>
        <w:spacing w:before="240" w:after="240"/>
        <w:jc w:val="both"/>
      </w:pPr>
      <w:r>
        <w:t xml:space="preserve">Les ordres de passages des artistes seront déterminés </w:t>
      </w:r>
      <w:r w:rsidR="00083807">
        <w:t>par le</w:t>
      </w:r>
      <w:r>
        <w:t xml:space="preserve"> </w:t>
      </w:r>
      <w:r w:rsidR="00083807">
        <w:t>Co</w:t>
      </w:r>
      <w:r w:rsidR="004F222B">
        <w:t>llectif</w:t>
      </w:r>
      <w:r>
        <w:t xml:space="preserve"> culturel.</w:t>
      </w:r>
      <w:r w:rsidR="005C66B5">
        <w:t xml:space="preserve"> </w:t>
      </w:r>
      <w:r>
        <w:t xml:space="preserve">Le matériel sera installé et désinstallé par le collectif afin d'être prêt pour </w:t>
      </w:r>
      <w:r w:rsidR="00083807">
        <w:t>chaque passage</w:t>
      </w:r>
    </w:p>
    <w:p w14:paraId="4B2EBC90" w14:textId="18B0751C" w:rsidR="00C253E2" w:rsidRDefault="007E4AE9" w:rsidP="005C66B5">
      <w:pPr>
        <w:spacing w:before="120" w:after="24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Déroulement de</w:t>
      </w:r>
      <w:r w:rsidR="00083807">
        <w:rPr>
          <w:b/>
          <w:sz w:val="23"/>
          <w:szCs w:val="23"/>
        </w:rPr>
        <w:t xml:space="preserve"> la soirée</w:t>
      </w:r>
      <w:r>
        <w:rPr>
          <w:b/>
          <w:sz w:val="23"/>
          <w:szCs w:val="23"/>
        </w:rPr>
        <w:t xml:space="preserve"> (les horaires précis peuvent être amenés à évoluer) :</w:t>
      </w:r>
    </w:p>
    <w:p w14:paraId="55992703" w14:textId="77777777" w:rsidR="00083807" w:rsidRDefault="007E4AE9" w:rsidP="005C66B5">
      <w:pPr>
        <w:spacing w:before="240" w:after="240"/>
        <w:jc w:val="both"/>
      </w:pPr>
      <w:r>
        <w:t>Après–midi : Installation de la salle.</w:t>
      </w:r>
    </w:p>
    <w:p w14:paraId="06761731" w14:textId="3102A37E" w:rsidR="005C66B5" w:rsidRDefault="00083807" w:rsidP="005C66B5">
      <w:pPr>
        <w:spacing w:before="240" w:after="240"/>
        <w:jc w:val="both"/>
      </w:pPr>
      <w:r>
        <w:t>1</w:t>
      </w:r>
      <w:r w:rsidR="005C66B5">
        <w:t>9</w:t>
      </w:r>
      <w:r>
        <w:t>h</w:t>
      </w:r>
      <w:r w:rsidR="005C66B5">
        <w:t>30</w:t>
      </w:r>
      <w:r>
        <w:t xml:space="preserve"> </w:t>
      </w:r>
      <w:r w:rsidR="00D05C28">
        <w:t>–</w:t>
      </w:r>
      <w:r>
        <w:t xml:space="preserve"> </w:t>
      </w:r>
      <w:r w:rsidR="005C66B5">
        <w:t>20</w:t>
      </w:r>
      <w:r w:rsidR="007E4AE9">
        <w:t>h</w:t>
      </w:r>
      <w:r w:rsidR="005A66EB">
        <w:t xml:space="preserve"> : </w:t>
      </w:r>
      <w:r>
        <w:t>ouverture des portes et du bar</w:t>
      </w:r>
      <w:r w:rsidR="005A66EB">
        <w:t>.</w:t>
      </w:r>
    </w:p>
    <w:p w14:paraId="47B45F29" w14:textId="59223DC1" w:rsidR="005C66B5" w:rsidRDefault="005C66B5" w:rsidP="005C66B5">
      <w:pPr>
        <w:spacing w:before="240" w:after="240"/>
        <w:jc w:val="both"/>
      </w:pPr>
      <w:r>
        <w:t>19h</w:t>
      </w:r>
      <w:r w:rsidR="005A66EB">
        <w:t>45</w:t>
      </w:r>
      <w:r>
        <w:t xml:space="preserve"> – 20h</w:t>
      </w:r>
      <w:r w:rsidR="005A66EB">
        <w:t> :</w:t>
      </w:r>
      <w:r w:rsidR="007E4AE9">
        <w:t xml:space="preserve"> les artistes sont en coulisse, ouverture de la salle.</w:t>
      </w:r>
    </w:p>
    <w:p w14:paraId="5058082B" w14:textId="62C4B113" w:rsidR="005C66B5" w:rsidRDefault="005A66EB" w:rsidP="005C66B5">
      <w:pPr>
        <w:spacing w:before="240" w:after="240"/>
        <w:jc w:val="both"/>
      </w:pPr>
      <w:r>
        <w:t>20</w:t>
      </w:r>
      <w:r w:rsidR="007E4AE9">
        <w:t xml:space="preserve">h </w:t>
      </w:r>
      <w:r>
        <w:t>–</w:t>
      </w:r>
      <w:r w:rsidR="007E4AE9">
        <w:t xml:space="preserve"> 2</w:t>
      </w:r>
      <w:r>
        <w:t>1</w:t>
      </w:r>
      <w:r w:rsidR="007E4AE9">
        <w:t>h</w:t>
      </w:r>
      <w:r>
        <w:t>30</w:t>
      </w:r>
      <w:r w:rsidR="007E4AE9">
        <w:t xml:space="preserve"> : </w:t>
      </w:r>
      <w:r>
        <w:t>passage des artistes sur scène.</w:t>
      </w:r>
    </w:p>
    <w:p w14:paraId="5E272A32" w14:textId="3E160899" w:rsidR="00C253E2" w:rsidRPr="00083807" w:rsidRDefault="007E4AE9" w:rsidP="005C66B5">
      <w:pPr>
        <w:spacing w:before="240" w:after="240"/>
        <w:jc w:val="both"/>
      </w:pPr>
      <w:r>
        <w:t>21h</w:t>
      </w:r>
      <w:r w:rsidR="005A66EB">
        <w:t>30</w:t>
      </w:r>
      <w:r>
        <w:t xml:space="preserve"> : sortie des spectateurs, </w:t>
      </w:r>
      <w:r w:rsidR="005A66EB">
        <w:t xml:space="preserve">réouverture du </w:t>
      </w:r>
      <w:r>
        <w:t>bar.</w:t>
      </w:r>
    </w:p>
    <w:p w14:paraId="7AFB0433" w14:textId="77777777" w:rsidR="005C66B5" w:rsidRDefault="005C66B5" w:rsidP="005C66B5">
      <w:pPr>
        <w:spacing w:before="120" w:after="240"/>
        <w:jc w:val="both"/>
        <w:rPr>
          <w:b/>
          <w:sz w:val="23"/>
          <w:szCs w:val="23"/>
        </w:rPr>
      </w:pPr>
    </w:p>
    <w:p w14:paraId="1F8A96A2" w14:textId="05E9F224" w:rsidR="00C253E2" w:rsidRDefault="007E4AE9" w:rsidP="005C66B5">
      <w:pPr>
        <w:spacing w:before="120" w:after="24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Appel aux artistes</w:t>
      </w:r>
    </w:p>
    <w:p w14:paraId="76B89793" w14:textId="62AC1CD5" w:rsidR="00C253E2" w:rsidRDefault="007E4AE9" w:rsidP="005C66B5">
      <w:pPr>
        <w:spacing w:before="240" w:after="240"/>
        <w:jc w:val="both"/>
      </w:pPr>
      <w:r>
        <w:t xml:space="preserve">Pour participer à l'événement, chaque artiste doit envoyer une présentation de son projet/démarche artistique </w:t>
      </w:r>
      <w:r w:rsidR="00083807">
        <w:t>et/</w:t>
      </w:r>
      <w:r>
        <w:t>ou une bande démo (vidéo ou son). Les besoins techniques doivent être précisés dans le mail ou la présentation du projet.</w:t>
      </w:r>
      <w:r w:rsidR="005C66B5">
        <w:t xml:space="preserve"> </w:t>
      </w:r>
      <w:r>
        <w:t>Compte-tenu du nombre limité</w:t>
      </w:r>
      <w:r>
        <w:rPr>
          <w:b/>
        </w:rPr>
        <w:t xml:space="preserve"> </w:t>
      </w:r>
      <w:r>
        <w:t xml:space="preserve">de </w:t>
      </w:r>
      <w:r w:rsidR="00083807">
        <w:t>places, tous</w:t>
      </w:r>
      <w:r>
        <w:t xml:space="preserve"> les artistes qui font acte de candidature ne seront pas forcément retenus. Le </w:t>
      </w:r>
      <w:r w:rsidR="004F222B">
        <w:t>comité</w:t>
      </w:r>
      <w:r>
        <w:t xml:space="preserve"> d’organisation se réserve le droit de retenir les artistes visant à apporter à l'événement un équilibre, une cohérence et une variété des disciplines.</w:t>
      </w:r>
    </w:p>
    <w:p w14:paraId="229BEC7F" w14:textId="3F81B8A6" w:rsidR="00C253E2" w:rsidRDefault="00083807" w:rsidP="005C66B5">
      <w:pPr>
        <w:spacing w:before="240" w:after="240"/>
        <w:jc w:val="both"/>
      </w:pPr>
      <w:r>
        <w:t>Les scènes ouvertes étant reconduites régulièrement au cours de l’année, d’autres dates pourraient être proposées aux artistes.</w:t>
      </w:r>
    </w:p>
    <w:p w14:paraId="10EB5A69" w14:textId="77777777" w:rsidR="005C66B5" w:rsidRDefault="005C66B5" w:rsidP="005C66B5">
      <w:pPr>
        <w:spacing w:before="120" w:after="240"/>
        <w:jc w:val="both"/>
        <w:rPr>
          <w:b/>
          <w:sz w:val="23"/>
          <w:szCs w:val="23"/>
        </w:rPr>
      </w:pPr>
    </w:p>
    <w:p w14:paraId="52CC94FC" w14:textId="7FDB08BE" w:rsidR="00C253E2" w:rsidRDefault="007E4AE9" w:rsidP="005C66B5">
      <w:pPr>
        <w:spacing w:before="120" w:after="24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Assurance</w:t>
      </w:r>
    </w:p>
    <w:p w14:paraId="0D7C6104" w14:textId="7EC7ED34" w:rsidR="00C253E2" w:rsidRDefault="007E4AE9" w:rsidP="005C66B5">
      <w:pPr>
        <w:spacing w:before="240" w:after="240"/>
        <w:jc w:val="both"/>
      </w:pPr>
      <w:r>
        <w:t xml:space="preserve">Aucune assurance ne couvre les matériels apportés par les artistes, les organisateurs </w:t>
      </w:r>
      <w:r w:rsidR="00083807">
        <w:t>de l’évènement</w:t>
      </w:r>
      <w:r>
        <w:rPr>
          <w:b/>
          <w:u w:val="single"/>
        </w:rPr>
        <w:t xml:space="preserve"> </w:t>
      </w:r>
      <w:r>
        <w:t>déclinent toute responsabilité en cas de vol, incendie, détérioration, pendant le transport, l'installation, la désinstallation, le stockage et le temps de l'événement.</w:t>
      </w:r>
    </w:p>
    <w:p w14:paraId="77A28548" w14:textId="77777777" w:rsidR="00C253E2" w:rsidRDefault="007E4AE9" w:rsidP="005C66B5">
      <w:pPr>
        <w:spacing w:before="240" w:after="240"/>
        <w:jc w:val="both"/>
        <w:rPr>
          <w:b/>
          <w:strike/>
        </w:rPr>
      </w:pPr>
      <w:r>
        <w:rPr>
          <w:b/>
          <w:strike/>
        </w:rPr>
        <w:t xml:space="preserve"> </w:t>
      </w:r>
    </w:p>
    <w:p w14:paraId="30E00927" w14:textId="3F9BADC6" w:rsidR="00C253E2" w:rsidRDefault="007E4AE9" w:rsidP="005C66B5">
      <w:pPr>
        <w:spacing w:before="240" w:after="240"/>
        <w:jc w:val="both"/>
      </w:pPr>
      <w:r>
        <w:t>Dernière révision de la charte :  octobre 202</w:t>
      </w:r>
      <w:r w:rsidR="005A66EB">
        <w:t>4</w:t>
      </w:r>
    </w:p>
    <w:p w14:paraId="6BD3966C" w14:textId="4A061EF1" w:rsidR="004F222B" w:rsidRDefault="004F222B" w:rsidP="005C66B5">
      <w:pPr>
        <w:spacing w:before="240" w:after="240"/>
        <w:jc w:val="both"/>
      </w:pPr>
      <w:r>
        <w:t>Le CLAC (Collectif du Lieu Artistique et Culturel)</w:t>
      </w:r>
    </w:p>
    <w:p w14:paraId="1DCBE986" w14:textId="439F183B" w:rsidR="00C253E2" w:rsidRDefault="00C253E2" w:rsidP="005C66B5">
      <w:pPr>
        <w:jc w:val="both"/>
      </w:pPr>
    </w:p>
    <w:sectPr w:rsidR="00C253E2" w:rsidSect="005C66B5">
      <w:footerReference w:type="default" r:id="rId9"/>
      <w:pgSz w:w="11909" w:h="16834"/>
      <w:pgMar w:top="720" w:right="720" w:bottom="720" w:left="720" w:header="720" w:footer="20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84B44" w14:textId="77777777" w:rsidR="00C67791" w:rsidRDefault="00C67791" w:rsidP="005C66B5">
      <w:pPr>
        <w:spacing w:line="240" w:lineRule="auto"/>
      </w:pPr>
      <w:r>
        <w:separator/>
      </w:r>
    </w:p>
  </w:endnote>
  <w:endnote w:type="continuationSeparator" w:id="0">
    <w:p w14:paraId="7073115B" w14:textId="77777777" w:rsidR="00C67791" w:rsidRDefault="00C67791" w:rsidP="005C66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0666228"/>
      <w:docPartObj>
        <w:docPartGallery w:val="Page Numbers (Bottom of Page)"/>
        <w:docPartUnique/>
      </w:docPartObj>
    </w:sdtPr>
    <w:sdtContent>
      <w:p w14:paraId="27570CB0" w14:textId="77777777" w:rsidR="005C66B5" w:rsidRDefault="005C66B5">
        <w:pPr>
          <w:pStyle w:val="Pieddepage"/>
          <w:jc w:val="right"/>
        </w:pPr>
      </w:p>
      <w:p w14:paraId="086EF407" w14:textId="1805889F" w:rsidR="005C66B5" w:rsidRDefault="005C66B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5633040" w14:textId="77777777" w:rsidR="005C66B5" w:rsidRDefault="005C66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23017" w14:textId="77777777" w:rsidR="00C67791" w:rsidRDefault="00C67791" w:rsidP="005C66B5">
      <w:pPr>
        <w:spacing w:line="240" w:lineRule="auto"/>
      </w:pPr>
      <w:r>
        <w:separator/>
      </w:r>
    </w:p>
  </w:footnote>
  <w:footnote w:type="continuationSeparator" w:id="0">
    <w:p w14:paraId="6CA1E45E" w14:textId="77777777" w:rsidR="00C67791" w:rsidRDefault="00C67791" w:rsidP="005C66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3E2"/>
    <w:rsid w:val="00083807"/>
    <w:rsid w:val="00205F58"/>
    <w:rsid w:val="002171B4"/>
    <w:rsid w:val="004F222B"/>
    <w:rsid w:val="005A66EB"/>
    <w:rsid w:val="005C66B5"/>
    <w:rsid w:val="00683FC1"/>
    <w:rsid w:val="007E4AE9"/>
    <w:rsid w:val="009C3909"/>
    <w:rsid w:val="00A14B26"/>
    <w:rsid w:val="00BC06E1"/>
    <w:rsid w:val="00C253E2"/>
    <w:rsid w:val="00C67791"/>
    <w:rsid w:val="00D0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356E9"/>
  <w15:docId w15:val="{A11B33BE-D98D-4413-8442-98428CF7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C66B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66B5"/>
  </w:style>
  <w:style w:type="paragraph" w:styleId="Pieddepage">
    <w:name w:val="footer"/>
    <w:basedOn w:val="Normal"/>
    <w:link w:val="PieddepageCar"/>
    <w:uiPriority w:val="99"/>
    <w:unhideWhenUsed/>
    <w:rsid w:val="005C66B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6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JONQUET</dc:creator>
  <cp:lastModifiedBy>Guillaume Moriniere</cp:lastModifiedBy>
  <cp:revision>5</cp:revision>
  <dcterms:created xsi:type="dcterms:W3CDTF">2023-10-06T12:33:00Z</dcterms:created>
  <dcterms:modified xsi:type="dcterms:W3CDTF">2024-10-14T11:56:00Z</dcterms:modified>
</cp:coreProperties>
</file>